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9" w:rsidRPr="00DA7B79" w:rsidRDefault="00DA7B79" w:rsidP="00DA7B79">
      <w:pPr>
        <w:pStyle w:val="Nagwek2"/>
        <w:jc w:val="right"/>
        <w:rPr>
          <w:sz w:val="18"/>
          <w:szCs w:val="18"/>
        </w:rPr>
      </w:pPr>
      <w:r w:rsidRPr="00DA7B79">
        <w:rPr>
          <w:sz w:val="18"/>
          <w:szCs w:val="18"/>
        </w:rPr>
        <w:t>Załącznik nr 1</w:t>
      </w:r>
    </w:p>
    <w:p w:rsidR="00DA7B79" w:rsidRPr="00DA7B79" w:rsidRDefault="00DA7B79" w:rsidP="00DA7B79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="009B74F4">
        <w:rPr>
          <w:sz w:val="18"/>
          <w:szCs w:val="18"/>
        </w:rPr>
        <w:t xml:space="preserve">o </w:t>
      </w:r>
      <w:r w:rsidR="007731CE">
        <w:rPr>
          <w:sz w:val="18"/>
          <w:szCs w:val="18"/>
        </w:rPr>
        <w:t>Zarządzenia nr 46/2020 z dnia 18 czerwca 2020 r.</w:t>
      </w:r>
    </w:p>
    <w:p w:rsidR="00DA7B79" w:rsidRPr="00DA7B79" w:rsidRDefault="00DA7B79" w:rsidP="00DA7B79">
      <w:pPr>
        <w:jc w:val="right"/>
        <w:rPr>
          <w:sz w:val="18"/>
          <w:szCs w:val="18"/>
        </w:rPr>
      </w:pPr>
      <w:r w:rsidRPr="00DA7B79">
        <w:rPr>
          <w:sz w:val="18"/>
          <w:szCs w:val="18"/>
        </w:rPr>
        <w:t>Dyrektora SP ZOZ WSPR w Białymstoku</w:t>
      </w:r>
    </w:p>
    <w:p w:rsidR="00DA7B79" w:rsidRPr="00DA7B79" w:rsidRDefault="00DA7B79" w:rsidP="00DA7B79">
      <w:pPr>
        <w:pStyle w:val="Nagwek2"/>
        <w:jc w:val="right"/>
        <w:rPr>
          <w:sz w:val="18"/>
          <w:szCs w:val="18"/>
          <w:u w:val="single"/>
        </w:rPr>
      </w:pPr>
    </w:p>
    <w:p w:rsidR="0027467A" w:rsidRPr="00DA7B79" w:rsidRDefault="0027467A">
      <w:pPr>
        <w:pStyle w:val="Nagwek2"/>
        <w:rPr>
          <w:sz w:val="28"/>
          <w:szCs w:val="28"/>
          <w:u w:val="single"/>
        </w:rPr>
      </w:pPr>
      <w:r w:rsidRPr="00DA7B79">
        <w:rPr>
          <w:sz w:val="28"/>
          <w:szCs w:val="28"/>
          <w:u w:val="single"/>
        </w:rPr>
        <w:t>R EG U L A M I N</w:t>
      </w:r>
    </w:p>
    <w:p w:rsidR="00DA7B79" w:rsidRDefault="00073F55" w:rsidP="00DA7B79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27467A" w:rsidRPr="00DA7B79">
        <w:rPr>
          <w:sz w:val="22"/>
          <w:szCs w:val="22"/>
        </w:rPr>
        <w:t>rzeprowadzania</w:t>
      </w:r>
      <w:r>
        <w:rPr>
          <w:sz w:val="22"/>
          <w:szCs w:val="22"/>
        </w:rPr>
        <w:t xml:space="preserve"> </w:t>
      </w:r>
      <w:r w:rsidR="0027467A" w:rsidRPr="00DA7B79">
        <w:rPr>
          <w:sz w:val="22"/>
          <w:szCs w:val="22"/>
        </w:rPr>
        <w:t>konkurs</w:t>
      </w:r>
      <w:r w:rsidR="007B5DF9" w:rsidRPr="00DA7B79">
        <w:rPr>
          <w:sz w:val="22"/>
          <w:szCs w:val="22"/>
        </w:rPr>
        <w:t>u</w:t>
      </w:r>
      <w:r w:rsidR="0027467A" w:rsidRPr="00DA7B79">
        <w:rPr>
          <w:sz w:val="22"/>
          <w:szCs w:val="22"/>
        </w:rPr>
        <w:t xml:space="preserve"> ofert</w:t>
      </w:r>
      <w:r w:rsidR="00DA7B79">
        <w:rPr>
          <w:sz w:val="22"/>
          <w:szCs w:val="22"/>
        </w:rPr>
        <w:t xml:space="preserve"> na udzielenie zamówienia na świadczenia zdrowotne w zakresie wykonywania czynności </w:t>
      </w:r>
    </w:p>
    <w:p w:rsidR="005C7C55" w:rsidRPr="00DA7B79" w:rsidRDefault="00DA7B79" w:rsidP="00DA7B79">
      <w:pPr>
        <w:jc w:val="center"/>
        <w:rPr>
          <w:b/>
          <w:sz w:val="22"/>
          <w:szCs w:val="22"/>
        </w:rPr>
      </w:pPr>
      <w:r w:rsidRPr="00DA7B79">
        <w:rPr>
          <w:b/>
          <w:sz w:val="22"/>
          <w:szCs w:val="22"/>
        </w:rPr>
        <w:t>dyspozytora medycznego</w:t>
      </w:r>
    </w:p>
    <w:p w:rsidR="00DA7B79" w:rsidRDefault="00DA7B79" w:rsidP="00ED3681">
      <w:pPr>
        <w:ind w:left="3540" w:firstLine="708"/>
        <w:jc w:val="both"/>
        <w:rPr>
          <w:b/>
          <w:sz w:val="22"/>
          <w:szCs w:val="22"/>
        </w:rPr>
      </w:pPr>
    </w:p>
    <w:p w:rsidR="0027467A" w:rsidRPr="00F84DB7" w:rsidRDefault="00595478" w:rsidP="00ED3681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7467A" w:rsidRPr="00F84DB7">
        <w:rPr>
          <w:b/>
          <w:sz w:val="22"/>
          <w:szCs w:val="22"/>
        </w:rPr>
        <w:t>§ 1</w:t>
      </w:r>
    </w:p>
    <w:p w:rsidR="007B5DF9" w:rsidRDefault="0027467A" w:rsidP="00DA7B79">
      <w:pPr>
        <w:jc w:val="both"/>
        <w:rPr>
          <w:sz w:val="22"/>
          <w:szCs w:val="22"/>
        </w:rPr>
      </w:pPr>
      <w:r w:rsidRPr="00F84DB7">
        <w:rPr>
          <w:sz w:val="22"/>
          <w:szCs w:val="22"/>
        </w:rPr>
        <w:t xml:space="preserve">Przedmiotem konkursu jest </w:t>
      </w:r>
      <w:r w:rsidR="00F419D6" w:rsidRPr="00F84DB7">
        <w:rPr>
          <w:sz w:val="22"/>
          <w:szCs w:val="22"/>
        </w:rPr>
        <w:t xml:space="preserve">udzielanie </w:t>
      </w:r>
      <w:r w:rsidR="005F2FEF" w:rsidRPr="00F84DB7">
        <w:rPr>
          <w:sz w:val="22"/>
          <w:szCs w:val="22"/>
        </w:rPr>
        <w:t xml:space="preserve">od dnia </w:t>
      </w:r>
      <w:r w:rsidR="00E21579">
        <w:rPr>
          <w:sz w:val="22"/>
          <w:szCs w:val="22"/>
        </w:rPr>
        <w:t>01</w:t>
      </w:r>
      <w:r w:rsidR="00DA7B79">
        <w:rPr>
          <w:sz w:val="22"/>
          <w:szCs w:val="22"/>
        </w:rPr>
        <w:t>.0</w:t>
      </w:r>
      <w:r w:rsidR="000D4088">
        <w:rPr>
          <w:sz w:val="22"/>
          <w:szCs w:val="22"/>
        </w:rPr>
        <w:t>7</w:t>
      </w:r>
      <w:bookmarkStart w:id="0" w:name="_GoBack"/>
      <w:bookmarkEnd w:id="0"/>
      <w:r w:rsidR="008671A4" w:rsidRPr="00F84DB7">
        <w:rPr>
          <w:sz w:val="22"/>
          <w:szCs w:val="22"/>
        </w:rPr>
        <w:t>.20</w:t>
      </w:r>
      <w:r w:rsidR="00550BF4">
        <w:rPr>
          <w:sz w:val="22"/>
          <w:szCs w:val="22"/>
        </w:rPr>
        <w:t>20</w:t>
      </w:r>
      <w:r w:rsidR="00557E9A">
        <w:rPr>
          <w:sz w:val="22"/>
          <w:szCs w:val="22"/>
        </w:rPr>
        <w:t xml:space="preserve"> </w:t>
      </w:r>
      <w:r w:rsidR="008671A4" w:rsidRPr="00F84DB7">
        <w:rPr>
          <w:sz w:val="22"/>
          <w:szCs w:val="22"/>
        </w:rPr>
        <w:t xml:space="preserve">r. </w:t>
      </w:r>
      <w:r w:rsidR="00DA7B79">
        <w:rPr>
          <w:sz w:val="22"/>
          <w:szCs w:val="22"/>
        </w:rPr>
        <w:t xml:space="preserve">zamówienia na świadczenia zdrowotne w zakresie wykonywania czynności dyspozytora medycznego </w:t>
      </w:r>
      <w:r w:rsidR="00853057">
        <w:rPr>
          <w:sz w:val="22"/>
          <w:szCs w:val="22"/>
        </w:rPr>
        <w:t xml:space="preserve">na obszarze działania SP ZOZ WSPR w Białymstoku z miejscem wykonywania czynności w ZPD Białystok. </w:t>
      </w:r>
    </w:p>
    <w:p w:rsidR="00DB7E56" w:rsidRPr="00D713C0" w:rsidRDefault="00DB7E56" w:rsidP="008C7C6D">
      <w:pPr>
        <w:jc w:val="both"/>
        <w:rPr>
          <w:sz w:val="20"/>
          <w:szCs w:val="20"/>
        </w:rPr>
      </w:pPr>
    </w:p>
    <w:p w:rsidR="0027467A" w:rsidRPr="00F84DB7" w:rsidRDefault="0027467A" w:rsidP="00ED3681">
      <w:pPr>
        <w:ind w:left="3717" w:firstLine="531"/>
        <w:jc w:val="both"/>
        <w:rPr>
          <w:b/>
          <w:sz w:val="22"/>
          <w:szCs w:val="22"/>
        </w:rPr>
      </w:pPr>
      <w:r w:rsidRPr="00F84DB7">
        <w:rPr>
          <w:b/>
          <w:sz w:val="22"/>
          <w:szCs w:val="22"/>
        </w:rPr>
        <w:t>§ 2</w:t>
      </w:r>
    </w:p>
    <w:p w:rsidR="00B534C1" w:rsidRPr="00F84DB7" w:rsidRDefault="0027467A" w:rsidP="00394DC5">
      <w:pPr>
        <w:pStyle w:val="Tekstpodstawowywcity"/>
        <w:ind w:left="0"/>
        <w:jc w:val="both"/>
        <w:rPr>
          <w:sz w:val="22"/>
          <w:szCs w:val="22"/>
        </w:rPr>
      </w:pPr>
      <w:r w:rsidRPr="00F84DB7">
        <w:rPr>
          <w:sz w:val="22"/>
          <w:szCs w:val="22"/>
        </w:rPr>
        <w:t>Do</w:t>
      </w:r>
      <w:r w:rsidR="001C6909" w:rsidRPr="00F84DB7">
        <w:rPr>
          <w:sz w:val="22"/>
          <w:szCs w:val="22"/>
        </w:rPr>
        <w:t xml:space="preserve"> konkursu ofert mogą przystąpić</w:t>
      </w:r>
      <w:r w:rsidR="00605507">
        <w:rPr>
          <w:sz w:val="22"/>
          <w:szCs w:val="22"/>
        </w:rPr>
        <w:t xml:space="preserve"> </w:t>
      </w:r>
      <w:r w:rsidR="00BC7233" w:rsidRPr="00F84DB7">
        <w:rPr>
          <w:sz w:val="22"/>
          <w:szCs w:val="22"/>
        </w:rPr>
        <w:t xml:space="preserve"> pielęgniark</w:t>
      </w:r>
      <w:r w:rsidR="00B534C1" w:rsidRPr="00F84DB7">
        <w:rPr>
          <w:sz w:val="22"/>
          <w:szCs w:val="22"/>
        </w:rPr>
        <w:t>i</w:t>
      </w:r>
      <w:r w:rsidR="00557E9A">
        <w:rPr>
          <w:sz w:val="22"/>
          <w:szCs w:val="22"/>
        </w:rPr>
        <w:t xml:space="preserve"> oraz</w:t>
      </w:r>
      <w:r w:rsidR="00F84DB7" w:rsidRPr="00F84DB7">
        <w:rPr>
          <w:sz w:val="22"/>
          <w:szCs w:val="22"/>
        </w:rPr>
        <w:t xml:space="preserve"> ratownicy medyczni</w:t>
      </w:r>
      <w:r w:rsidR="00A5686A" w:rsidRPr="00F84DB7">
        <w:rPr>
          <w:sz w:val="22"/>
          <w:szCs w:val="22"/>
        </w:rPr>
        <w:t xml:space="preserve"> prowadzący prywatną praktykę </w:t>
      </w:r>
      <w:r w:rsidR="007677C3" w:rsidRPr="00F84DB7">
        <w:rPr>
          <w:sz w:val="22"/>
          <w:szCs w:val="22"/>
        </w:rPr>
        <w:t>medyczną</w:t>
      </w:r>
      <w:r w:rsidR="00605507">
        <w:rPr>
          <w:sz w:val="22"/>
          <w:szCs w:val="22"/>
        </w:rPr>
        <w:t xml:space="preserve"> lub w przypadku jej braku</w:t>
      </w:r>
      <w:r w:rsidR="00DA7B79" w:rsidRPr="00F84DB7">
        <w:rPr>
          <w:sz w:val="22"/>
          <w:szCs w:val="22"/>
        </w:rPr>
        <w:t xml:space="preserve"> pielęgniarki</w:t>
      </w:r>
      <w:r w:rsidR="00DA7B79">
        <w:rPr>
          <w:sz w:val="22"/>
          <w:szCs w:val="22"/>
        </w:rPr>
        <w:t xml:space="preserve"> oraz ratownicy medyczni, którzy złożą pisemne zobowiązanie o zarejestrowaniu praktyki medycznej przed podpisaniem umowy. </w:t>
      </w:r>
    </w:p>
    <w:p w:rsidR="00DA7B79" w:rsidRDefault="00DA7B79" w:rsidP="00ED3681">
      <w:pPr>
        <w:pStyle w:val="Tekstpodstawowywcity"/>
        <w:ind w:left="3540" w:firstLine="708"/>
        <w:jc w:val="both"/>
        <w:rPr>
          <w:b/>
          <w:sz w:val="22"/>
          <w:szCs w:val="22"/>
        </w:rPr>
      </w:pPr>
    </w:p>
    <w:p w:rsidR="00907421" w:rsidRPr="00F84DB7" w:rsidRDefault="00574EFB" w:rsidP="00ED3681">
      <w:pPr>
        <w:pStyle w:val="Tekstpodstawowywcity"/>
        <w:ind w:left="3540" w:firstLine="708"/>
        <w:jc w:val="both"/>
        <w:rPr>
          <w:b/>
          <w:sz w:val="22"/>
          <w:szCs w:val="22"/>
        </w:rPr>
      </w:pPr>
      <w:r w:rsidRPr="00F84DB7">
        <w:rPr>
          <w:b/>
          <w:sz w:val="22"/>
          <w:szCs w:val="22"/>
        </w:rPr>
        <w:t>§ 3</w:t>
      </w:r>
    </w:p>
    <w:p w:rsidR="00A37860" w:rsidRPr="003B38F2" w:rsidRDefault="00A37860" w:rsidP="00201089">
      <w:pPr>
        <w:pStyle w:val="Tekstpodstawowywcity"/>
        <w:ind w:left="0"/>
        <w:jc w:val="both"/>
        <w:rPr>
          <w:sz w:val="22"/>
          <w:szCs w:val="22"/>
        </w:rPr>
      </w:pPr>
      <w:r w:rsidRPr="00F84DB7">
        <w:rPr>
          <w:sz w:val="22"/>
          <w:szCs w:val="22"/>
        </w:rPr>
        <w:t xml:space="preserve">Konkurs ofert przeprowadzany jest zgodnie z </w:t>
      </w:r>
      <w:r w:rsidR="004F07C2" w:rsidRPr="00F84DB7">
        <w:rPr>
          <w:sz w:val="22"/>
          <w:szCs w:val="22"/>
        </w:rPr>
        <w:t xml:space="preserve">art. 26 ustawy z dnia 15 kwietnia 2011r. o działalności leczniczej </w:t>
      </w:r>
      <w:r w:rsidR="00B316A4">
        <w:rPr>
          <w:sz w:val="22"/>
          <w:szCs w:val="22"/>
        </w:rPr>
        <w:t>(</w:t>
      </w:r>
      <w:r w:rsidR="004F07C2" w:rsidRPr="00F84DB7">
        <w:rPr>
          <w:sz w:val="22"/>
          <w:szCs w:val="22"/>
        </w:rPr>
        <w:t xml:space="preserve"> </w:t>
      </w:r>
      <w:r w:rsidR="00B316A4" w:rsidRPr="00B316A4">
        <w:rPr>
          <w:sz w:val="22"/>
          <w:szCs w:val="22"/>
        </w:rPr>
        <w:t>Dz</w:t>
      </w:r>
      <w:r w:rsidR="0074406E">
        <w:rPr>
          <w:sz w:val="22"/>
          <w:szCs w:val="22"/>
        </w:rPr>
        <w:t>. U. 2020.295</w:t>
      </w:r>
      <w:r w:rsidR="00DA7B79">
        <w:rPr>
          <w:sz w:val="22"/>
          <w:szCs w:val="22"/>
        </w:rPr>
        <w:t xml:space="preserve"> j.t</w:t>
      </w:r>
      <w:r w:rsidR="00B316A4">
        <w:rPr>
          <w:sz w:val="22"/>
          <w:szCs w:val="22"/>
        </w:rPr>
        <w:t>.)</w:t>
      </w:r>
      <w:r w:rsidR="003B38F2">
        <w:rPr>
          <w:sz w:val="22"/>
          <w:szCs w:val="22"/>
        </w:rPr>
        <w:t xml:space="preserve"> </w:t>
      </w:r>
      <w:r w:rsidR="00B316A4">
        <w:rPr>
          <w:sz w:val="22"/>
          <w:szCs w:val="22"/>
        </w:rPr>
        <w:t>.</w:t>
      </w:r>
    </w:p>
    <w:p w:rsidR="00595478" w:rsidRDefault="00595478" w:rsidP="00ED3681">
      <w:pPr>
        <w:ind w:left="3717" w:firstLine="531"/>
        <w:jc w:val="both"/>
        <w:rPr>
          <w:b/>
          <w:sz w:val="22"/>
          <w:szCs w:val="22"/>
        </w:rPr>
      </w:pPr>
    </w:p>
    <w:p w:rsidR="00A37860" w:rsidRPr="00F84DB7" w:rsidRDefault="00A37860" w:rsidP="00ED3681">
      <w:pPr>
        <w:ind w:left="3717" w:firstLine="531"/>
        <w:jc w:val="both"/>
        <w:rPr>
          <w:b/>
          <w:sz w:val="22"/>
          <w:szCs w:val="22"/>
        </w:rPr>
      </w:pPr>
      <w:r w:rsidRPr="00F84DB7">
        <w:rPr>
          <w:b/>
          <w:sz w:val="22"/>
          <w:szCs w:val="22"/>
        </w:rPr>
        <w:t>§ 4</w:t>
      </w:r>
    </w:p>
    <w:p w:rsidR="00A37860" w:rsidRPr="00F84DB7" w:rsidRDefault="00A37860" w:rsidP="00654FC7">
      <w:pPr>
        <w:pStyle w:val="Tekstpodstawowywcity"/>
        <w:numPr>
          <w:ilvl w:val="0"/>
          <w:numId w:val="9"/>
        </w:numPr>
        <w:jc w:val="both"/>
        <w:rPr>
          <w:sz w:val="22"/>
          <w:szCs w:val="22"/>
        </w:rPr>
      </w:pPr>
      <w:r w:rsidRPr="00F84DB7">
        <w:rPr>
          <w:sz w:val="22"/>
          <w:szCs w:val="22"/>
        </w:rPr>
        <w:t xml:space="preserve">Oferty składa się na formularzu </w:t>
      </w:r>
      <w:r w:rsidR="00DA7B79">
        <w:rPr>
          <w:sz w:val="22"/>
          <w:szCs w:val="22"/>
        </w:rPr>
        <w:t xml:space="preserve">ofertowym </w:t>
      </w:r>
      <w:r w:rsidRPr="00F84DB7">
        <w:rPr>
          <w:sz w:val="22"/>
          <w:szCs w:val="22"/>
        </w:rPr>
        <w:t>udostępnionym przez Udzielającego Zamówienia, w zamkniętej kopercie podpisanej zgodnie z wymogami specyfikacji, w formie pisemnej pod rygorem nieważności, w miejscu i czasie określonym w ogłoszeniu.</w:t>
      </w:r>
    </w:p>
    <w:p w:rsidR="004F07C2" w:rsidRPr="00F84DB7" w:rsidRDefault="00A37860" w:rsidP="00654FC7">
      <w:pPr>
        <w:pStyle w:val="Tekstpodstawowywcity"/>
        <w:numPr>
          <w:ilvl w:val="0"/>
          <w:numId w:val="9"/>
        </w:numPr>
        <w:jc w:val="both"/>
        <w:rPr>
          <w:sz w:val="22"/>
          <w:szCs w:val="22"/>
        </w:rPr>
      </w:pPr>
      <w:r w:rsidRPr="00F84DB7">
        <w:rPr>
          <w:sz w:val="22"/>
          <w:szCs w:val="22"/>
        </w:rPr>
        <w:t>Formularz, o który</w:t>
      </w:r>
      <w:r w:rsidR="00241934" w:rsidRPr="00F84DB7">
        <w:rPr>
          <w:sz w:val="22"/>
          <w:szCs w:val="22"/>
        </w:rPr>
        <w:t>m</w:t>
      </w:r>
      <w:r w:rsidRPr="00F84DB7">
        <w:rPr>
          <w:sz w:val="22"/>
          <w:szCs w:val="22"/>
        </w:rPr>
        <w:t xml:space="preserve"> mowa w ust. 1 dostępn</w:t>
      </w:r>
      <w:r w:rsidR="00241934" w:rsidRPr="00F84DB7">
        <w:rPr>
          <w:sz w:val="22"/>
          <w:szCs w:val="22"/>
        </w:rPr>
        <w:t>y</w:t>
      </w:r>
      <w:r w:rsidRPr="00F84DB7">
        <w:rPr>
          <w:sz w:val="22"/>
          <w:szCs w:val="22"/>
        </w:rPr>
        <w:t xml:space="preserve"> </w:t>
      </w:r>
      <w:r w:rsidR="00241934" w:rsidRPr="00F84DB7">
        <w:rPr>
          <w:sz w:val="22"/>
          <w:szCs w:val="22"/>
        </w:rPr>
        <w:t>jest</w:t>
      </w:r>
      <w:r w:rsidRPr="00F84DB7">
        <w:rPr>
          <w:sz w:val="22"/>
          <w:szCs w:val="22"/>
        </w:rPr>
        <w:t xml:space="preserve"> na stronie internetowej: </w:t>
      </w:r>
      <w:hyperlink r:id="rId6" w:history="1">
        <w:r w:rsidR="00595478" w:rsidRPr="00924067">
          <w:rPr>
            <w:rStyle w:val="Hipercze"/>
            <w:sz w:val="22"/>
            <w:szCs w:val="22"/>
          </w:rPr>
          <w:t>www.wspr.bialystok.pl</w:t>
        </w:r>
      </w:hyperlink>
      <w:r w:rsidR="00DA7B79">
        <w:rPr>
          <w:rStyle w:val="Hipercze"/>
          <w:sz w:val="22"/>
          <w:szCs w:val="22"/>
        </w:rPr>
        <w:t xml:space="preserve"> </w:t>
      </w:r>
      <w:r w:rsidR="00DA7B79" w:rsidRPr="00DA7B79">
        <w:rPr>
          <w:rStyle w:val="Hipercze"/>
          <w:color w:val="auto"/>
          <w:sz w:val="22"/>
          <w:szCs w:val="22"/>
          <w:u w:val="none"/>
        </w:rPr>
        <w:t>oraz w Dziale Kadr i Płac SP ZOZ WSPR w Białymstoku ul. Poleska 89</w:t>
      </w:r>
    </w:p>
    <w:p w:rsidR="00404B47" w:rsidRDefault="00404B47" w:rsidP="00ED3681">
      <w:pPr>
        <w:pStyle w:val="Tekstpodstawowywcity"/>
        <w:ind w:left="3540" w:firstLine="708"/>
        <w:rPr>
          <w:b/>
          <w:sz w:val="22"/>
          <w:szCs w:val="22"/>
        </w:rPr>
      </w:pPr>
    </w:p>
    <w:p w:rsidR="00595478" w:rsidRDefault="00595478" w:rsidP="00ED3681">
      <w:pPr>
        <w:pStyle w:val="Tekstpodstawowywcity"/>
        <w:ind w:left="3540" w:firstLine="708"/>
        <w:rPr>
          <w:b/>
          <w:sz w:val="22"/>
          <w:szCs w:val="22"/>
        </w:rPr>
      </w:pPr>
    </w:p>
    <w:p w:rsidR="00595478" w:rsidRDefault="00595478" w:rsidP="005954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§ 5</w:t>
      </w:r>
    </w:p>
    <w:p w:rsidR="00595478" w:rsidRDefault="00595478" w:rsidP="00595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przeprowadza Komisja powołana przez Dyrektora Zakładu zwanym dalej Udzielającym Zamówienie, w której określa się przewodniczącego, jego zastępcę i protokolanta. </w:t>
      </w:r>
    </w:p>
    <w:p w:rsidR="00595478" w:rsidRDefault="00595478" w:rsidP="00654FC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Komisja konkursowa powoływana jest w składzie 5 osób, a dla ważności jej rozstrzygnięć wymagany jest udział w posiedzeniu min. ilości 3 osób.</w:t>
      </w:r>
    </w:p>
    <w:p w:rsidR="00595478" w:rsidRDefault="00595478" w:rsidP="00654FC7">
      <w:pPr>
        <w:pStyle w:val="Style8"/>
        <w:widowControl/>
        <w:numPr>
          <w:ilvl w:val="0"/>
          <w:numId w:val="4"/>
        </w:numPr>
        <w:ind w:right="10"/>
        <w:jc w:val="both"/>
        <w:rPr>
          <w:rStyle w:val="FontStyle24"/>
        </w:rPr>
      </w:pPr>
      <w:r>
        <w:rPr>
          <w:rStyle w:val="FontStyle24"/>
        </w:rPr>
        <w:t>Komisja konkursowa, mając na celu rozstrzygnięcie konkursu ofert, dokonuje następujących czynności: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stwierdza p</w:t>
      </w:r>
      <w:r w:rsidR="00DA7B79">
        <w:rPr>
          <w:rStyle w:val="FontStyle24"/>
        </w:rPr>
        <w:t xml:space="preserve">rawidłowość ogłoszenia konkursu oraz podaje maksymalna stawkę za godzinę udzielania świadczeń przeznaczoną na finansowanie zamówienia. 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podaje liczbę otrzymanych ofert,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otwiera koperty z ofertami,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podaje nazwę oferentów oraz proponowaną kwotę przez Oferenta,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ustala, które z ofert spełniają warunki określone w specyfikacji,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odrzuca oferty nieodpowiadające warunkom</w:t>
      </w:r>
      <w:r w:rsidR="00C50612">
        <w:rPr>
          <w:rStyle w:val="FontStyle24"/>
        </w:rPr>
        <w:t xml:space="preserve"> określonym w specyfikacji, </w:t>
      </w:r>
    </w:p>
    <w:p w:rsidR="00595478" w:rsidRDefault="00595478" w:rsidP="00654FC7">
      <w:pPr>
        <w:numPr>
          <w:ilvl w:val="0"/>
          <w:numId w:val="5"/>
        </w:numPr>
        <w:jc w:val="both"/>
      </w:pPr>
      <w:r>
        <w:rPr>
          <w:sz w:val="22"/>
          <w:szCs w:val="22"/>
        </w:rPr>
        <w:t>odrzuca się  oferty, które:</w:t>
      </w:r>
    </w:p>
    <w:p w:rsidR="00595478" w:rsidRDefault="00595478" w:rsidP="00654FC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zostały złożone po terminie,</w:t>
      </w:r>
    </w:p>
    <w:p w:rsidR="00595478" w:rsidRDefault="00595478" w:rsidP="00654FC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zawierają nieprawdziwe informacje,</w:t>
      </w:r>
    </w:p>
    <w:p w:rsidR="00595478" w:rsidRDefault="00595478" w:rsidP="00654FC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zawierają rażąco niską cenę w stosunku do przedmiotu zamówienia,</w:t>
      </w:r>
      <w:r w:rsidR="00960C89">
        <w:rPr>
          <w:sz w:val="22"/>
          <w:szCs w:val="22"/>
        </w:rPr>
        <w:t xml:space="preserve"> </w:t>
      </w:r>
    </w:p>
    <w:p w:rsidR="00F75040" w:rsidRPr="00B25031" w:rsidRDefault="00F75040" w:rsidP="00F75040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 w:rsidRPr="00B25031">
        <w:rPr>
          <w:sz w:val="22"/>
          <w:szCs w:val="22"/>
        </w:rPr>
        <w:t>zostały złożone przez oferenta, z którym  w okresie 5 lat poprzedza</w:t>
      </w:r>
      <w:r>
        <w:rPr>
          <w:sz w:val="22"/>
          <w:szCs w:val="22"/>
        </w:rPr>
        <w:t xml:space="preserve">jących ogłoszenie postępowania </w:t>
      </w:r>
      <w:r w:rsidRPr="00B25031">
        <w:rPr>
          <w:sz w:val="22"/>
          <w:szCs w:val="22"/>
        </w:rPr>
        <w:t>SP ZOZ WSPR w Białymstoku rozwiązał umowę o udzielanie świadczeń zdrowotnych w zakresie lub rodzaju odpowiadającym przedmiotowi ogłoszenia bez zachowania okresu wypowiedzenia z przyczyn leżących po stronie oferenta.</w:t>
      </w:r>
    </w:p>
    <w:p w:rsidR="00595478" w:rsidRDefault="00595478" w:rsidP="00654FC7">
      <w:pPr>
        <w:numPr>
          <w:ilvl w:val="0"/>
          <w:numId w:val="6"/>
        </w:numPr>
        <w:jc w:val="both"/>
        <w:rPr>
          <w:sz w:val="22"/>
          <w:szCs w:val="22"/>
        </w:rPr>
      </w:pPr>
      <w:r w:rsidRPr="00DA7B79">
        <w:rPr>
          <w:sz w:val="22"/>
          <w:szCs w:val="22"/>
        </w:rPr>
        <w:t>nie zawierają proponowanej stawki i ilości godzin udzielania świadczeń.</w:t>
      </w:r>
    </w:p>
    <w:p w:rsidR="00DA7B79" w:rsidRPr="00DA7B79" w:rsidRDefault="00DA7B79" w:rsidP="00654FC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złożone przez oferenta w przypadku którego ocena dotychczasowej współpracy z SP ZOZ WSPR w Białymstoku posiada negatywny wpływ na funkcjonowanie i dobro Zakładu lub jego wizerunek- fakty znane członkom Komisji. 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w przypadku, gdy oferta nie zawiera wszystkich wymaganych dokumentów lub oferta zawiera braki formalne, komisja wzywa oferenta do usunięcia tych braków w wyznaczonym terminie pod rygorem odrzucenia oferty.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t>ogłasza, które z ofert spełniają warunki określone w specyfikacji, a które zostały odrzucone,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  <w:rPr>
          <w:rStyle w:val="FontStyle24"/>
        </w:rPr>
      </w:pPr>
      <w:r>
        <w:rPr>
          <w:rStyle w:val="FontStyle24"/>
        </w:rPr>
        <w:lastRenderedPageBreak/>
        <w:t>przyjmuje do protokołu wyjaśnienia i oświadczenia zgłoszone przez Oferentów,</w:t>
      </w:r>
    </w:p>
    <w:p w:rsidR="00595478" w:rsidRDefault="00595478" w:rsidP="00654FC7">
      <w:pPr>
        <w:pStyle w:val="Style8"/>
        <w:widowControl/>
        <w:numPr>
          <w:ilvl w:val="0"/>
          <w:numId w:val="5"/>
        </w:numPr>
        <w:ind w:right="10"/>
        <w:jc w:val="both"/>
      </w:pPr>
      <w:r>
        <w:rPr>
          <w:rStyle w:val="FontStyle24"/>
        </w:rPr>
        <w:t>wybiera najkorzystniejszą ofertę albo nie przyjmuje żadnej z ofert.</w:t>
      </w:r>
    </w:p>
    <w:p w:rsidR="00595478" w:rsidRDefault="00595478" w:rsidP="00654FC7">
      <w:pPr>
        <w:pStyle w:val="Style9"/>
        <w:widowControl/>
        <w:numPr>
          <w:ilvl w:val="0"/>
          <w:numId w:val="4"/>
        </w:numPr>
        <w:spacing w:line="240" w:lineRule="auto"/>
        <w:ind w:left="714" w:hanging="357"/>
        <w:rPr>
          <w:rStyle w:val="FontStyle24"/>
        </w:rPr>
      </w:pPr>
      <w:r>
        <w:rPr>
          <w:sz w:val="22"/>
          <w:szCs w:val="22"/>
        </w:rPr>
        <w:t>Komisja konkursowa działa na posiedzeniach zamkniętych bez udziału Oferentów, z wyjątkiem czynności określonych</w:t>
      </w:r>
      <w:r>
        <w:rPr>
          <w:rStyle w:val="FontStyle24"/>
        </w:rPr>
        <w:t xml:space="preserve"> w ust. 2 lit. a-d</w:t>
      </w:r>
    </w:p>
    <w:p w:rsidR="00595478" w:rsidRDefault="00595478" w:rsidP="00654FC7">
      <w:pPr>
        <w:pStyle w:val="Style9"/>
        <w:widowControl/>
        <w:numPr>
          <w:ilvl w:val="0"/>
          <w:numId w:val="4"/>
        </w:numPr>
        <w:spacing w:line="240" w:lineRule="auto"/>
        <w:ind w:left="714" w:hanging="357"/>
        <w:rPr>
          <w:rStyle w:val="FontStyle24"/>
        </w:rPr>
      </w:pPr>
      <w:r>
        <w:rPr>
          <w:rStyle w:val="FontStyle24"/>
        </w:rPr>
        <w:t>Z przebiegu konkursu komisja konkursowa sporządza protokół, który powinien zawierać: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oznaczenie miejsca i czasu konkursu,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liczbę zgłoszonych ofert,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określenie  liczby ofert odpowiadających warunkom określonym w specyfikacji,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określenie liczby ofert nieodpowiadających warunkom określonym w specyfikacji lub zgłoszonych po terminie wraz z uzasadnieniem,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wyjaśnienia i oświadczenia Oferentów (również telefoniczne),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wskazanie najkorzystniejszej dla Udzielającego Zamówienie oferty albo stwierdzenie, że żadna z ofert nie została przyjęta wraz z uzasadnieniem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wskazuje zgłoszone odrębne stanowisko członka komisji konkursowej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rPr>
          <w:rStyle w:val="FontStyle24"/>
        </w:rPr>
      </w:pPr>
      <w:r>
        <w:rPr>
          <w:rStyle w:val="FontStyle24"/>
        </w:rPr>
        <w:t>zapis o odczytaniu protokołu</w:t>
      </w:r>
    </w:p>
    <w:p w:rsidR="00595478" w:rsidRDefault="00595478" w:rsidP="00654FC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rStyle w:val="FontStyle24"/>
        </w:rPr>
        <w:t xml:space="preserve">podpisy członków komisji </w:t>
      </w:r>
    </w:p>
    <w:p w:rsidR="00595478" w:rsidRDefault="00595478" w:rsidP="00654F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nie nastąpiło unieważnienie postępowania konkursowego, komisja ogłasza rozstrzygnięcie Konkursu.</w:t>
      </w:r>
    </w:p>
    <w:p w:rsidR="00595478" w:rsidRDefault="00595478" w:rsidP="00654F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Ogłoszenie o rozstrzygnięciu konkursu zostaje umieszczone na stronie internetowej Udzielającego Zamówienie oraz na tablicy ogłoszeń w siedzibie Zakładu,</w:t>
      </w:r>
    </w:p>
    <w:p w:rsidR="00595478" w:rsidRDefault="00595478" w:rsidP="00654F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Komisja konkursowa rozstrzyga o wynikach konkursu ofert, a jej rozstrzygnięcie wymaga zatwierdzenia przez Dyrektora Zakładu. </w:t>
      </w:r>
      <w:r>
        <w:rPr>
          <w:color w:val="000000"/>
          <w:sz w:val="22"/>
          <w:szCs w:val="22"/>
        </w:rPr>
        <w:t xml:space="preserve">Z chwilą ogłoszenia rozstrzygnięcia postępowania konkursowego następuje jego zakończenie, a komisja ulega rozwiązaniu. </w:t>
      </w:r>
    </w:p>
    <w:p w:rsidR="00595478" w:rsidRDefault="00595478" w:rsidP="00595478">
      <w:pPr>
        <w:pStyle w:val="Tekstpodstawowywcity"/>
        <w:ind w:left="0"/>
        <w:rPr>
          <w:b/>
          <w:sz w:val="22"/>
          <w:szCs w:val="22"/>
        </w:rPr>
      </w:pPr>
    </w:p>
    <w:p w:rsidR="006835C7" w:rsidRDefault="006835C7" w:rsidP="006835C7">
      <w:pPr>
        <w:pStyle w:val="Tekstpodstawowywcity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6835C7" w:rsidRPr="00F84DB7" w:rsidRDefault="006835C7" w:rsidP="006835C7">
      <w:pPr>
        <w:pStyle w:val="Tekstpodstawowywcity"/>
        <w:ind w:left="3540" w:firstLine="708"/>
        <w:rPr>
          <w:b/>
          <w:sz w:val="22"/>
          <w:szCs w:val="22"/>
        </w:rPr>
      </w:pPr>
    </w:p>
    <w:p w:rsidR="006835C7" w:rsidRDefault="006835C7" w:rsidP="006835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Rozstrzygając konkurs komisja konkursowa bierze pod uwagę niniejsze kryteria:</w:t>
      </w:r>
    </w:p>
    <w:p w:rsidR="006835C7" w:rsidRDefault="006835C7" w:rsidP="006835C7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wybiera oferty spełniające wymogi określone w specyfikacji, po przyjęciu wyjaśnień oferentów w zakresie ewentualnych niejasności wynikających z formularza ofertowego,</w:t>
      </w:r>
    </w:p>
    <w:p w:rsidR="006835C7" w:rsidRDefault="006835C7" w:rsidP="006835C7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wybierając najkorzystniejszą ofertę w celu zabezpieczenia wykonania całości zamówienia kieruje się:</w:t>
      </w:r>
    </w:p>
    <w:p w:rsidR="006835C7" w:rsidRDefault="006835C7" w:rsidP="00B929CB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>doświadczeniem zawodowym na stanowisku dyspozytora medycznego w SP ZOZ WSPR w Białymstoku,</w:t>
      </w:r>
    </w:p>
    <w:p w:rsidR="006835C7" w:rsidRPr="00B929CB" w:rsidRDefault="006835C7" w:rsidP="00B929CB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 xml:space="preserve">doświadczeniem zawodowym  w pogotowiu ratunkowym, </w:t>
      </w:r>
    </w:p>
    <w:p w:rsidR="006835C7" w:rsidRDefault="006835C7" w:rsidP="00B929CB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>dekl</w:t>
      </w:r>
      <w:r w:rsidR="00B929CB">
        <w:rPr>
          <w:sz w:val="22"/>
          <w:szCs w:val="22"/>
        </w:rPr>
        <w:t>arowaną miesięczną ilością godzin</w:t>
      </w:r>
      <w:r w:rsidRPr="00B929CB">
        <w:rPr>
          <w:sz w:val="22"/>
          <w:szCs w:val="22"/>
        </w:rPr>
        <w:t xml:space="preserve"> przy udzielaniu świadczeń zdrowotnych,</w:t>
      </w:r>
    </w:p>
    <w:p w:rsidR="006835C7" w:rsidRDefault="006835C7" w:rsidP="00B929CB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>deklarowaną gotowością do pracy w godz. 7.00-19.00 w dni robocze,</w:t>
      </w:r>
    </w:p>
    <w:p w:rsidR="006835C7" w:rsidRPr="00B929CB" w:rsidRDefault="006835C7" w:rsidP="00B929CB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>deklarowaną gotowością do pracy w soboty, niedziele i święta</w:t>
      </w:r>
      <w:r w:rsidR="00B929CB">
        <w:rPr>
          <w:sz w:val="22"/>
          <w:szCs w:val="22"/>
        </w:rPr>
        <w:t>,</w:t>
      </w:r>
    </w:p>
    <w:p w:rsidR="006835C7" w:rsidRDefault="006835C7" w:rsidP="006835C7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ceną:</w:t>
      </w:r>
    </w:p>
    <w:p w:rsidR="00C805AC" w:rsidRDefault="00C805AC" w:rsidP="00C805A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oświadczeniem woli oferenta w zakresie wysokości stawki za godzinę udzielania danego rodzaju świadczeń zawartym w ofercie lub złożonym w trakcie postępowania konkursowego – jeżeli stawka określona w ofercie przewyższa cenę za jedną godzinę udzielania świadczeń w danym zakresie przeznaczoną na finansowanie zamówienia, </w:t>
      </w:r>
      <w:r>
        <w:rPr>
          <w:b/>
          <w:sz w:val="22"/>
          <w:szCs w:val="22"/>
        </w:rPr>
        <w:t xml:space="preserve">ofertę przyjmuje się po złożeniu przez oferenta pisemnego lub telefonicznego, potwierdzonego na piśmie przed podpisaniem umowy oświadczenia o zgodzie na stawkę proponowaną przez Udzielającego Zamówienia za dany rodzaj świadczenia. </w:t>
      </w:r>
      <w:r>
        <w:rPr>
          <w:sz w:val="22"/>
          <w:szCs w:val="22"/>
        </w:rPr>
        <w:t>Komisja ma obowiązek przeprowadzić negocjacje o ile wartość złożonych ofert przewyższa szacunkową wartość zamówienia. Brak zgody oferenta skutkuje nie przyjęciem oferty- komisja ma prawo nie przyjąć oferty, gdy cena oferty przewyższa kwotę przeznaczoną na finansowanie danego rodzaju świadczeń- jeżeli nie było możliwe uzyskanie zgody, o której mowa w niniejszym punkcie,</w:t>
      </w:r>
    </w:p>
    <w:p w:rsidR="00B929CB" w:rsidRPr="00B929CB" w:rsidRDefault="00B929CB" w:rsidP="00B929CB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 xml:space="preserve">w  przypadku ofert, które uzyskają jednakową ocenę punktową, w pierwszej kolejności będą przyjmowane oferty osób, które w chwili przeprowadzania postępowania konkursowego posiadają dłuższy staż zawodowy na stanowisku dyspozytora medycznego w SP ZOZ WSPR w Białymstoku , w drugiej w zespołach ratownictwa medycznego W SP ZOZ WSPR w Białymstoku. </w:t>
      </w:r>
    </w:p>
    <w:p w:rsidR="006835C7" w:rsidRPr="00B929CB" w:rsidRDefault="006835C7" w:rsidP="006835C7">
      <w:pPr>
        <w:numPr>
          <w:ilvl w:val="1"/>
          <w:numId w:val="1"/>
        </w:numPr>
        <w:jc w:val="both"/>
        <w:rPr>
          <w:sz w:val="22"/>
          <w:szCs w:val="22"/>
        </w:rPr>
      </w:pPr>
      <w:r w:rsidRPr="00B929CB">
        <w:rPr>
          <w:sz w:val="22"/>
          <w:szCs w:val="22"/>
        </w:rPr>
        <w:t xml:space="preserve">ocena oferty następuje wg wzoru stanowiącego </w:t>
      </w:r>
      <w:r w:rsidRPr="00B929CB">
        <w:rPr>
          <w:b/>
          <w:sz w:val="22"/>
          <w:szCs w:val="22"/>
        </w:rPr>
        <w:t>załącznik nr 1</w:t>
      </w:r>
      <w:r w:rsidRPr="00B929CB">
        <w:rPr>
          <w:sz w:val="22"/>
          <w:szCs w:val="22"/>
        </w:rPr>
        <w:t xml:space="preserve"> do specyfikacji. </w:t>
      </w:r>
    </w:p>
    <w:p w:rsidR="006835C7" w:rsidRPr="00B929CB" w:rsidRDefault="006835C7" w:rsidP="006835C7">
      <w:pPr>
        <w:ind w:right="70"/>
        <w:jc w:val="both"/>
        <w:rPr>
          <w:sz w:val="22"/>
          <w:szCs w:val="22"/>
        </w:rPr>
      </w:pPr>
    </w:p>
    <w:p w:rsidR="004C484F" w:rsidRPr="00576B52" w:rsidRDefault="004C484F" w:rsidP="00360B5C">
      <w:pPr>
        <w:pStyle w:val="Akapitzlist"/>
        <w:jc w:val="both"/>
        <w:rPr>
          <w:color w:val="FF0000"/>
          <w:sz w:val="22"/>
          <w:szCs w:val="22"/>
        </w:rPr>
      </w:pPr>
    </w:p>
    <w:sectPr w:rsidR="004C484F" w:rsidRPr="00576B52" w:rsidSect="00DA7B79">
      <w:pgSz w:w="11906" w:h="16838"/>
      <w:pgMar w:top="426" w:right="92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BE"/>
    <w:multiLevelType w:val="hybridMultilevel"/>
    <w:tmpl w:val="39A838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81267"/>
    <w:multiLevelType w:val="hybridMultilevel"/>
    <w:tmpl w:val="B6B00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A5E"/>
    <w:multiLevelType w:val="hybridMultilevel"/>
    <w:tmpl w:val="5D38C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300D261F"/>
    <w:multiLevelType w:val="hybridMultilevel"/>
    <w:tmpl w:val="64965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A2240"/>
    <w:multiLevelType w:val="hybridMultilevel"/>
    <w:tmpl w:val="09682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ECF17A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440302"/>
    <w:multiLevelType w:val="hybridMultilevel"/>
    <w:tmpl w:val="224AC0CC"/>
    <w:lvl w:ilvl="0" w:tplc="DA769E6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5C9"/>
    <w:multiLevelType w:val="hybridMultilevel"/>
    <w:tmpl w:val="5B10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9476A"/>
    <w:multiLevelType w:val="hybridMultilevel"/>
    <w:tmpl w:val="D6982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F1BDC"/>
    <w:multiLevelType w:val="hybridMultilevel"/>
    <w:tmpl w:val="FF4A759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0"/>
    <w:rsid w:val="000023C9"/>
    <w:rsid w:val="00073F55"/>
    <w:rsid w:val="00080C67"/>
    <w:rsid w:val="00085DAC"/>
    <w:rsid w:val="000A69F3"/>
    <w:rsid w:val="000C11B7"/>
    <w:rsid w:val="000D0702"/>
    <w:rsid w:val="000D4088"/>
    <w:rsid w:val="000D756A"/>
    <w:rsid w:val="000F0147"/>
    <w:rsid w:val="000F4E69"/>
    <w:rsid w:val="000F635C"/>
    <w:rsid w:val="00101DF3"/>
    <w:rsid w:val="00111D94"/>
    <w:rsid w:val="00135257"/>
    <w:rsid w:val="00143D8A"/>
    <w:rsid w:val="00163413"/>
    <w:rsid w:val="001755DA"/>
    <w:rsid w:val="00183C41"/>
    <w:rsid w:val="00184047"/>
    <w:rsid w:val="00184C9F"/>
    <w:rsid w:val="00196261"/>
    <w:rsid w:val="001A1739"/>
    <w:rsid w:val="001B2182"/>
    <w:rsid w:val="001B2D35"/>
    <w:rsid w:val="001C2DDA"/>
    <w:rsid w:val="001C6909"/>
    <w:rsid w:val="001E2269"/>
    <w:rsid w:val="00200189"/>
    <w:rsid w:val="00201089"/>
    <w:rsid w:val="00207E7A"/>
    <w:rsid w:val="00223AFA"/>
    <w:rsid w:val="00241934"/>
    <w:rsid w:val="00251821"/>
    <w:rsid w:val="002649C5"/>
    <w:rsid w:val="0027467A"/>
    <w:rsid w:val="002A5D7A"/>
    <w:rsid w:val="002C3DF3"/>
    <w:rsid w:val="003048F6"/>
    <w:rsid w:val="00307EAE"/>
    <w:rsid w:val="0031302D"/>
    <w:rsid w:val="00314FA7"/>
    <w:rsid w:val="00327F6A"/>
    <w:rsid w:val="0033512B"/>
    <w:rsid w:val="00340442"/>
    <w:rsid w:val="00350E51"/>
    <w:rsid w:val="003529DB"/>
    <w:rsid w:val="00360B5C"/>
    <w:rsid w:val="00374289"/>
    <w:rsid w:val="00394DC5"/>
    <w:rsid w:val="00396495"/>
    <w:rsid w:val="003B1A9E"/>
    <w:rsid w:val="003B38F2"/>
    <w:rsid w:val="003C0CA9"/>
    <w:rsid w:val="003C0EF8"/>
    <w:rsid w:val="003C13FC"/>
    <w:rsid w:val="00404B47"/>
    <w:rsid w:val="00416E28"/>
    <w:rsid w:val="00420B8F"/>
    <w:rsid w:val="00426B6C"/>
    <w:rsid w:val="00434680"/>
    <w:rsid w:val="00443FE9"/>
    <w:rsid w:val="00453970"/>
    <w:rsid w:val="00456274"/>
    <w:rsid w:val="0047007C"/>
    <w:rsid w:val="0048686B"/>
    <w:rsid w:val="004B1B4F"/>
    <w:rsid w:val="004C00A0"/>
    <w:rsid w:val="004C484F"/>
    <w:rsid w:val="004E4024"/>
    <w:rsid w:val="004F07C2"/>
    <w:rsid w:val="004F6D41"/>
    <w:rsid w:val="005156F9"/>
    <w:rsid w:val="00550BF4"/>
    <w:rsid w:val="00557E9A"/>
    <w:rsid w:val="00560FC7"/>
    <w:rsid w:val="00562A51"/>
    <w:rsid w:val="00570FE3"/>
    <w:rsid w:val="00574EFB"/>
    <w:rsid w:val="00576B52"/>
    <w:rsid w:val="005836EC"/>
    <w:rsid w:val="00595478"/>
    <w:rsid w:val="005B5596"/>
    <w:rsid w:val="005B6EA3"/>
    <w:rsid w:val="005C7C55"/>
    <w:rsid w:val="005E687C"/>
    <w:rsid w:val="005F2FEF"/>
    <w:rsid w:val="00605507"/>
    <w:rsid w:val="00621B9D"/>
    <w:rsid w:val="00654FC7"/>
    <w:rsid w:val="006747FE"/>
    <w:rsid w:val="006835C7"/>
    <w:rsid w:val="00691441"/>
    <w:rsid w:val="006929D6"/>
    <w:rsid w:val="00696391"/>
    <w:rsid w:val="006D2285"/>
    <w:rsid w:val="006D7F29"/>
    <w:rsid w:val="006F03FA"/>
    <w:rsid w:val="00717813"/>
    <w:rsid w:val="0074406E"/>
    <w:rsid w:val="007612F2"/>
    <w:rsid w:val="007677C3"/>
    <w:rsid w:val="0077231F"/>
    <w:rsid w:val="007731CE"/>
    <w:rsid w:val="00786B4C"/>
    <w:rsid w:val="007B5DF9"/>
    <w:rsid w:val="007C1787"/>
    <w:rsid w:val="007C3C0B"/>
    <w:rsid w:val="007E773C"/>
    <w:rsid w:val="007F5D78"/>
    <w:rsid w:val="00831A93"/>
    <w:rsid w:val="0083591D"/>
    <w:rsid w:val="008439F0"/>
    <w:rsid w:val="00853057"/>
    <w:rsid w:val="008639F6"/>
    <w:rsid w:val="008671A4"/>
    <w:rsid w:val="008730AE"/>
    <w:rsid w:val="008A4846"/>
    <w:rsid w:val="008A629C"/>
    <w:rsid w:val="008C7C6D"/>
    <w:rsid w:val="008F1B93"/>
    <w:rsid w:val="00900304"/>
    <w:rsid w:val="0090359C"/>
    <w:rsid w:val="00907421"/>
    <w:rsid w:val="00944B38"/>
    <w:rsid w:val="00960C89"/>
    <w:rsid w:val="009612B0"/>
    <w:rsid w:val="00977F26"/>
    <w:rsid w:val="009972A6"/>
    <w:rsid w:val="009A5E88"/>
    <w:rsid w:val="009B74F4"/>
    <w:rsid w:val="009C1A3F"/>
    <w:rsid w:val="009C4646"/>
    <w:rsid w:val="009D00F1"/>
    <w:rsid w:val="009E1940"/>
    <w:rsid w:val="009E7C36"/>
    <w:rsid w:val="00A0128B"/>
    <w:rsid w:val="00A174C1"/>
    <w:rsid w:val="00A307B3"/>
    <w:rsid w:val="00A37860"/>
    <w:rsid w:val="00A45251"/>
    <w:rsid w:val="00A5517F"/>
    <w:rsid w:val="00A5686A"/>
    <w:rsid w:val="00A56FD4"/>
    <w:rsid w:val="00A70086"/>
    <w:rsid w:val="00A77701"/>
    <w:rsid w:val="00AA30F2"/>
    <w:rsid w:val="00AB239A"/>
    <w:rsid w:val="00AC3FAB"/>
    <w:rsid w:val="00AD7C5F"/>
    <w:rsid w:val="00AE23F0"/>
    <w:rsid w:val="00B1700F"/>
    <w:rsid w:val="00B2566C"/>
    <w:rsid w:val="00B316A4"/>
    <w:rsid w:val="00B31F79"/>
    <w:rsid w:val="00B534C1"/>
    <w:rsid w:val="00B54AF2"/>
    <w:rsid w:val="00B763DB"/>
    <w:rsid w:val="00B929CB"/>
    <w:rsid w:val="00BA04D8"/>
    <w:rsid w:val="00BC62D4"/>
    <w:rsid w:val="00BC7233"/>
    <w:rsid w:val="00BD2E02"/>
    <w:rsid w:val="00C052CC"/>
    <w:rsid w:val="00C060AF"/>
    <w:rsid w:val="00C1540A"/>
    <w:rsid w:val="00C50612"/>
    <w:rsid w:val="00C805AC"/>
    <w:rsid w:val="00CA1B2A"/>
    <w:rsid w:val="00CB01BE"/>
    <w:rsid w:val="00CC2145"/>
    <w:rsid w:val="00CE1FAD"/>
    <w:rsid w:val="00CE4FD2"/>
    <w:rsid w:val="00CE6F58"/>
    <w:rsid w:val="00D008FA"/>
    <w:rsid w:val="00D14B9B"/>
    <w:rsid w:val="00D173BC"/>
    <w:rsid w:val="00D25E08"/>
    <w:rsid w:val="00D56626"/>
    <w:rsid w:val="00D56F58"/>
    <w:rsid w:val="00D713C0"/>
    <w:rsid w:val="00D97642"/>
    <w:rsid w:val="00DA7B79"/>
    <w:rsid w:val="00DB7E56"/>
    <w:rsid w:val="00DD1F17"/>
    <w:rsid w:val="00DE6EE7"/>
    <w:rsid w:val="00DF5917"/>
    <w:rsid w:val="00E023FC"/>
    <w:rsid w:val="00E03F83"/>
    <w:rsid w:val="00E21579"/>
    <w:rsid w:val="00E30949"/>
    <w:rsid w:val="00E4181D"/>
    <w:rsid w:val="00E767B0"/>
    <w:rsid w:val="00EA014D"/>
    <w:rsid w:val="00ED3681"/>
    <w:rsid w:val="00ED70E1"/>
    <w:rsid w:val="00EE285E"/>
    <w:rsid w:val="00F3180F"/>
    <w:rsid w:val="00F419D6"/>
    <w:rsid w:val="00F46F24"/>
    <w:rsid w:val="00F5528B"/>
    <w:rsid w:val="00F75040"/>
    <w:rsid w:val="00F83F60"/>
    <w:rsid w:val="00F84DB7"/>
    <w:rsid w:val="00FA24CB"/>
    <w:rsid w:val="00FA56A1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pPr>
      <w:ind w:left="885"/>
    </w:pPr>
    <w:rPr>
      <w:bCs/>
    </w:rPr>
  </w:style>
  <w:style w:type="paragraph" w:styleId="Tekstdymka">
    <w:name w:val="Balloon Text"/>
    <w:basedOn w:val="Normalny"/>
    <w:semiHidden/>
    <w:rsid w:val="00207E7A"/>
    <w:rPr>
      <w:rFonts w:ascii="Tahoma" w:hAnsi="Tahoma" w:cs="Tahoma"/>
      <w:sz w:val="16"/>
      <w:szCs w:val="16"/>
    </w:rPr>
  </w:style>
  <w:style w:type="character" w:styleId="Hipercze">
    <w:name w:val="Hyperlink"/>
    <w:rsid w:val="00A37860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595478"/>
    <w:rPr>
      <w:bCs/>
      <w:sz w:val="24"/>
      <w:szCs w:val="24"/>
    </w:rPr>
  </w:style>
  <w:style w:type="paragraph" w:customStyle="1" w:styleId="Style9">
    <w:name w:val="Style9"/>
    <w:basedOn w:val="Normalny"/>
    <w:uiPriority w:val="99"/>
    <w:rsid w:val="005954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Normalny"/>
    <w:uiPriority w:val="99"/>
    <w:rsid w:val="00595478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uiPriority w:val="99"/>
    <w:rsid w:val="00595478"/>
    <w:rPr>
      <w:rFonts w:ascii="Times New Roman" w:hAnsi="Times New Roman" w:cs="Times New Roman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A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pPr>
      <w:ind w:left="885"/>
    </w:pPr>
    <w:rPr>
      <w:bCs/>
    </w:rPr>
  </w:style>
  <w:style w:type="paragraph" w:styleId="Tekstdymka">
    <w:name w:val="Balloon Text"/>
    <w:basedOn w:val="Normalny"/>
    <w:semiHidden/>
    <w:rsid w:val="00207E7A"/>
    <w:rPr>
      <w:rFonts w:ascii="Tahoma" w:hAnsi="Tahoma" w:cs="Tahoma"/>
      <w:sz w:val="16"/>
      <w:szCs w:val="16"/>
    </w:rPr>
  </w:style>
  <w:style w:type="character" w:styleId="Hipercze">
    <w:name w:val="Hyperlink"/>
    <w:rsid w:val="00A37860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595478"/>
    <w:rPr>
      <w:bCs/>
      <w:sz w:val="24"/>
      <w:szCs w:val="24"/>
    </w:rPr>
  </w:style>
  <w:style w:type="paragraph" w:customStyle="1" w:styleId="Style9">
    <w:name w:val="Style9"/>
    <w:basedOn w:val="Normalny"/>
    <w:uiPriority w:val="99"/>
    <w:rsid w:val="005954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Normalny"/>
    <w:uiPriority w:val="99"/>
    <w:rsid w:val="00595478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4">
    <w:name w:val="Font Style24"/>
    <w:uiPriority w:val="99"/>
    <w:rsid w:val="00595478"/>
    <w:rPr>
      <w:rFonts w:ascii="Times New Roman" w:hAnsi="Times New Roman" w:cs="Times New Roman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A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n-a</Company>
  <LinksUpToDate>false</LinksUpToDate>
  <CharactersWithSpaces>6842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http://www.wspr.bialystok.pl/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iza</dc:creator>
  <cp:lastModifiedBy>Katarzyna Wawiernia</cp:lastModifiedBy>
  <cp:revision>51</cp:revision>
  <cp:lastPrinted>2020-01-13T07:18:00Z</cp:lastPrinted>
  <dcterms:created xsi:type="dcterms:W3CDTF">2015-07-29T07:54:00Z</dcterms:created>
  <dcterms:modified xsi:type="dcterms:W3CDTF">2020-06-18T08:36:00Z</dcterms:modified>
</cp:coreProperties>
</file>